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E6" w:rsidRPr="00DC2BCF" w:rsidRDefault="000935F5" w:rsidP="002048E6">
      <w:pPr>
        <w:pStyle w:val="a4"/>
        <w:spacing w:before="0" w:beforeAutospacing="0" w:after="0" w:afterAutospacing="0" w:line="360" w:lineRule="auto"/>
        <w:jc w:val="both"/>
        <w:rPr>
          <w:lang w:val="en-US"/>
        </w:rPr>
      </w:pPr>
      <w:r w:rsidRPr="000935F5">
        <w:rPr>
          <w:noProof/>
        </w:rPr>
        <w:drawing>
          <wp:inline distT="0" distB="0" distL="0" distR="0">
            <wp:extent cx="5886450" cy="9286875"/>
            <wp:effectExtent l="0" t="0" r="0" b="0"/>
            <wp:docPr id="1" name="Рисунок 1" descr="C:\Users\сергей\Desktop\для сайта 1\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для сайта 1\рисун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9286875"/>
                    </a:xfrm>
                    <a:prstGeom prst="rect">
                      <a:avLst/>
                    </a:prstGeom>
                    <a:noFill/>
                    <a:ln>
                      <a:noFill/>
                    </a:ln>
                  </pic:spPr>
                </pic:pic>
              </a:graphicData>
            </a:graphic>
          </wp:inline>
        </w:drawing>
      </w:r>
    </w:p>
    <w:p w:rsidR="00FE55A6" w:rsidRDefault="00FE55A6" w:rsidP="00FE55A6">
      <w:pPr>
        <w:pStyle w:val="otekstj"/>
      </w:pPr>
      <w:bookmarkStart w:id="0" w:name="_GoBack"/>
      <w:bookmarkEnd w:id="0"/>
      <w:r>
        <w:lastRenderedPageBreak/>
        <w:t>в) строгого соблюдения законодательства Российской Федерации.</w:t>
      </w:r>
    </w:p>
    <w:p w:rsidR="00FE55A6" w:rsidRDefault="00FE55A6" w:rsidP="00FE55A6">
      <w:pPr>
        <w:spacing w:after="240"/>
      </w:pPr>
    </w:p>
    <w:p w:rsidR="002048E6" w:rsidRDefault="00FE55A6" w:rsidP="00FE55A6">
      <w:pPr>
        <w:pStyle w:val="3"/>
        <w:spacing w:line="276" w:lineRule="auto"/>
        <w:jc w:val="center"/>
        <w:rPr>
          <w:b w:val="0"/>
        </w:rPr>
      </w:pPr>
      <w:r>
        <w:rPr>
          <w:rFonts w:ascii="Times New Roman" w:hAnsi="Times New Roman"/>
          <w:lang w:val="en-US"/>
        </w:rPr>
        <w:t>II</w:t>
      </w:r>
      <w:r w:rsidRPr="00FE55A6">
        <w:rPr>
          <w:rFonts w:ascii="Times New Roman" w:hAnsi="Times New Roman"/>
        </w:rPr>
        <w:t>. ОСНОВНЫЕ ЦЕЛИ И ЗАДАЧИ КОМИССИИ</w:t>
      </w:r>
      <w:r>
        <w:rPr>
          <w:b w:val="0"/>
        </w:rPr>
        <w:t xml:space="preserve"> </w:t>
      </w:r>
    </w:p>
    <w:p w:rsidR="00FE55A6" w:rsidRPr="00FE55A6" w:rsidRDefault="00FE55A6" w:rsidP="00FE55A6">
      <w:pPr>
        <w:spacing w:line="276" w:lineRule="auto"/>
      </w:pPr>
      <w:r>
        <w:t>2.1. Комиссия создана с целью осуществления контроля за доброкачественностью готовой продукции, которой проводится  органолептическим  методом.</w:t>
      </w:r>
    </w:p>
    <w:p w:rsidR="002048E6" w:rsidRPr="002048E6" w:rsidRDefault="00FE55A6" w:rsidP="002048E6">
      <w:pPr>
        <w:pStyle w:val="a4"/>
        <w:spacing w:before="0" w:beforeAutospacing="0" w:after="0" w:afterAutospacing="0" w:line="360" w:lineRule="auto"/>
        <w:jc w:val="both"/>
      </w:pPr>
      <w:r w:rsidRPr="00FE55A6">
        <w:t>2</w:t>
      </w:r>
      <w:r>
        <w:t>.2.</w:t>
      </w:r>
      <w:r w:rsidR="002048E6" w:rsidRPr="00FE55A6">
        <w:t xml:space="preserve"> Основные задачи бракеражной комиссии:</w:t>
      </w:r>
    </w:p>
    <w:p w:rsidR="002048E6" w:rsidRPr="002048E6" w:rsidRDefault="002048E6" w:rsidP="00FE55A6">
      <w:pPr>
        <w:pStyle w:val="a4"/>
        <w:numPr>
          <w:ilvl w:val="0"/>
          <w:numId w:val="4"/>
        </w:numPr>
        <w:spacing w:before="0" w:beforeAutospacing="0" w:after="0" w:afterAutospacing="0" w:line="360" w:lineRule="auto"/>
        <w:jc w:val="both"/>
      </w:pPr>
      <w:r w:rsidRPr="002048E6">
        <w:t>Предотвращение пищевых отравлений.</w:t>
      </w:r>
    </w:p>
    <w:p w:rsidR="002048E6" w:rsidRPr="002048E6" w:rsidRDefault="002048E6" w:rsidP="00FE55A6">
      <w:pPr>
        <w:pStyle w:val="a4"/>
        <w:numPr>
          <w:ilvl w:val="0"/>
          <w:numId w:val="4"/>
        </w:numPr>
        <w:spacing w:before="0" w:beforeAutospacing="0" w:after="0" w:afterAutospacing="0" w:line="360" w:lineRule="auto"/>
        <w:jc w:val="both"/>
      </w:pPr>
      <w:r w:rsidRPr="002048E6">
        <w:t>Предотвращение желудочно-кишечных заболеваний.</w:t>
      </w:r>
    </w:p>
    <w:p w:rsidR="002048E6" w:rsidRPr="002048E6" w:rsidRDefault="002048E6" w:rsidP="00FE55A6">
      <w:pPr>
        <w:pStyle w:val="a4"/>
        <w:numPr>
          <w:ilvl w:val="0"/>
          <w:numId w:val="4"/>
        </w:numPr>
        <w:spacing w:before="0" w:beforeAutospacing="0" w:after="0" w:afterAutospacing="0" w:line="360" w:lineRule="auto"/>
        <w:jc w:val="both"/>
      </w:pPr>
      <w:r w:rsidRPr="002048E6">
        <w:t>Контроль за соблюдением технологии приготовления пищи.</w:t>
      </w:r>
    </w:p>
    <w:p w:rsidR="002048E6" w:rsidRPr="002048E6" w:rsidRDefault="002048E6" w:rsidP="00ED3189">
      <w:pPr>
        <w:pStyle w:val="a4"/>
        <w:numPr>
          <w:ilvl w:val="0"/>
          <w:numId w:val="4"/>
        </w:numPr>
        <w:spacing w:before="0" w:beforeAutospacing="0" w:after="0" w:afterAutospacing="0" w:line="360" w:lineRule="auto"/>
        <w:jc w:val="both"/>
      </w:pPr>
      <w:r w:rsidRPr="002048E6">
        <w:t>Расширение ассортиментного перечня блюд, организация полноценного питания.</w:t>
      </w:r>
    </w:p>
    <w:p w:rsidR="002048E6" w:rsidRPr="00ED3189" w:rsidRDefault="002048E6" w:rsidP="00ED3189">
      <w:pPr>
        <w:pStyle w:val="a4"/>
        <w:spacing w:before="0" w:beforeAutospacing="0" w:after="0" w:afterAutospacing="0" w:line="360" w:lineRule="auto"/>
        <w:jc w:val="center"/>
        <w:rPr>
          <w:b/>
        </w:rPr>
      </w:pPr>
      <w:r w:rsidRPr="00ED3189">
        <w:rPr>
          <w:b/>
        </w:rPr>
        <w:br/>
      </w:r>
      <w:r w:rsidR="00DC2BCF">
        <w:rPr>
          <w:b/>
          <w:lang w:val="en-US"/>
        </w:rPr>
        <w:t>I</w:t>
      </w:r>
      <w:r w:rsidR="00ED3189">
        <w:rPr>
          <w:b/>
          <w:lang w:val="en-US"/>
        </w:rPr>
        <w:t>II</w:t>
      </w:r>
      <w:r w:rsidRPr="00ED3189">
        <w:rPr>
          <w:b/>
        </w:rPr>
        <w:t>. МЕТОДИКА ОРГАНИЗАЦИИ РАБОТЫ</w:t>
      </w:r>
    </w:p>
    <w:p w:rsidR="002048E6" w:rsidRPr="002048E6" w:rsidRDefault="00DC2BCF" w:rsidP="00DC2BCF">
      <w:pPr>
        <w:pStyle w:val="a4"/>
        <w:spacing w:before="0" w:beforeAutospacing="0" w:after="0" w:afterAutospacing="0" w:line="360" w:lineRule="auto"/>
        <w:jc w:val="both"/>
      </w:pPr>
      <w:r w:rsidRPr="00DC2BCF">
        <w:t>3</w:t>
      </w:r>
      <w:r w:rsidR="000C491A" w:rsidRPr="002048E6">
        <w:t>.</w:t>
      </w:r>
      <w:r w:rsidR="000C491A">
        <w:t>1</w:t>
      </w:r>
      <w:r w:rsidR="000C491A" w:rsidRPr="002048E6">
        <w:t>. Лица, проводящие органолептическую оценку пищи должны быть ознакомлены методикой проведения данного анализа.</w:t>
      </w:r>
      <w:r>
        <w:br/>
      </w:r>
      <w:r>
        <w:rPr>
          <w:lang w:val="en-US"/>
        </w:rPr>
        <w:t>3</w:t>
      </w:r>
      <w:r w:rsidR="000C491A">
        <w:t>.2</w:t>
      </w:r>
      <w:r w:rsidR="002048E6" w:rsidRPr="002048E6">
        <w:t>. Органолептическую оценку начинают с внешнего осмотра образцов пищи. Осмотр лучше проводить при дневном свете. Осмотром определяю</w:t>
      </w:r>
      <w:r>
        <w:t>т внешний вид пищи, ее цвет.</w:t>
      </w:r>
      <w:r>
        <w:br/>
      </w:r>
      <w:r>
        <w:rPr>
          <w:lang w:val="en-US"/>
        </w:rPr>
        <w:t>3</w:t>
      </w:r>
      <w:r w:rsidR="000C491A">
        <w:t>.3</w:t>
      </w:r>
      <w:r w:rsidR="002048E6" w:rsidRPr="002048E6">
        <w:t>.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w:t>
      </w:r>
      <w:r>
        <w:t>льный, нефтепродуктов и т.д.</w:t>
      </w:r>
      <w:r>
        <w:br/>
      </w:r>
      <w:r w:rsidRPr="00DC2BCF">
        <w:t>3</w:t>
      </w:r>
      <w:r w:rsidR="000C491A">
        <w:t>.4</w:t>
      </w:r>
      <w:r w:rsidR="002048E6" w:rsidRPr="002048E6">
        <w:t>. Вкус пищи, как и запах, следует устанавливать при хара</w:t>
      </w:r>
      <w:r>
        <w:t>ктерной для нее температуре.</w:t>
      </w:r>
      <w:r>
        <w:br/>
      </w:r>
      <w:r w:rsidRPr="00DC2BCF">
        <w:t>3</w:t>
      </w:r>
      <w:r w:rsidR="000C491A">
        <w:t>.5</w:t>
      </w:r>
      <w:r w:rsidR="002048E6" w:rsidRPr="002048E6">
        <w:t>.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0C491A" w:rsidRPr="002048E6" w:rsidRDefault="00DC2BCF" w:rsidP="000C491A">
      <w:pPr>
        <w:pStyle w:val="a4"/>
        <w:spacing w:before="0" w:beforeAutospacing="0" w:after="0" w:afterAutospacing="0" w:line="360" w:lineRule="auto"/>
        <w:jc w:val="both"/>
      </w:pPr>
      <w:r>
        <w:rPr>
          <w:lang w:val="en-US"/>
        </w:rPr>
        <w:t>3</w:t>
      </w:r>
      <w:r w:rsidR="000C491A">
        <w:t>.6</w:t>
      </w:r>
      <w:r w:rsidR="000C491A" w:rsidRPr="002048E6">
        <w:t>. Оценка «Проба снята. Выдача разрешена»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0C491A" w:rsidRDefault="00DC2BCF" w:rsidP="000C491A">
      <w:pPr>
        <w:pStyle w:val="a4"/>
        <w:spacing w:before="0" w:beforeAutospacing="0" w:after="0" w:afterAutospacing="0" w:line="360" w:lineRule="auto"/>
      </w:pPr>
      <w:r w:rsidRPr="00DC2BCF">
        <w:t>3</w:t>
      </w:r>
      <w:r w:rsidR="000C491A">
        <w:t>.7</w:t>
      </w:r>
      <w:r w:rsidR="000C491A" w:rsidRPr="002048E6">
        <w:t xml:space="preserve">. Выдача готовой продукции проводится только после снятия пробы и записи в бракеражном </w:t>
      </w:r>
      <w:r w:rsidR="000C491A">
        <w:t xml:space="preserve"> </w:t>
      </w:r>
      <w:r w:rsidR="000C491A" w:rsidRPr="002048E6">
        <w:t xml:space="preserve">журнале результатов оценки готовых блюд и разрешения их к выдаче. При этом в журнале необходимо отмечать результат пробы каждого блюда, а не рациона в </w:t>
      </w:r>
      <w:r w:rsidR="000C491A" w:rsidRPr="002048E6">
        <w:lastRenderedPageBreak/>
        <w:t>целом, обращая внимание на такие показатели, как внешний вид, цвет, запах, консисте</w:t>
      </w:r>
      <w:r w:rsidR="000C491A">
        <w:t>нция, жесткость, сочность и др.</w:t>
      </w:r>
    </w:p>
    <w:p w:rsidR="002048E6" w:rsidRPr="000C491A" w:rsidRDefault="00ED3189" w:rsidP="000C491A">
      <w:pPr>
        <w:pStyle w:val="a4"/>
        <w:spacing w:before="0" w:beforeAutospacing="0" w:after="0" w:afterAutospacing="0" w:line="360" w:lineRule="auto"/>
      </w:pPr>
      <w:r>
        <w:br/>
      </w:r>
      <w:r w:rsidR="000C491A">
        <w:rPr>
          <w:b/>
        </w:rPr>
        <w:t xml:space="preserve">                   </w:t>
      </w:r>
      <w:r w:rsidR="00DC2BCF">
        <w:rPr>
          <w:b/>
          <w:lang w:val="en-US"/>
        </w:rPr>
        <w:t>IV</w:t>
      </w:r>
      <w:r w:rsidR="002048E6" w:rsidRPr="00ED3189">
        <w:rPr>
          <w:b/>
        </w:rPr>
        <w:t>. ОРГАНОЛЕПТИЧЕСКАЯ ОЦЕНКА ПЕРВЫХ БЛЮД</w:t>
      </w:r>
    </w:p>
    <w:p w:rsidR="002048E6" w:rsidRPr="002048E6" w:rsidRDefault="002048E6" w:rsidP="002048E6">
      <w:pPr>
        <w:pStyle w:val="a4"/>
        <w:spacing w:before="0" w:beforeAutospacing="0" w:after="0" w:afterAutospacing="0" w:line="360" w:lineRule="auto"/>
        <w:jc w:val="both"/>
      </w:pPr>
      <w:r w:rsidRPr="002048E6">
        <w:t> </w:t>
      </w:r>
    </w:p>
    <w:p w:rsidR="002048E6" w:rsidRPr="00DC2BCF" w:rsidRDefault="00DC2BCF" w:rsidP="00DC2BCF">
      <w:pPr>
        <w:pStyle w:val="a4"/>
        <w:spacing w:before="0" w:beforeAutospacing="0" w:after="0" w:afterAutospacing="0" w:line="360" w:lineRule="auto"/>
        <w:jc w:val="both"/>
      </w:pPr>
      <w:r w:rsidRPr="00DC2BCF">
        <w:t>4</w:t>
      </w:r>
      <w:r w:rsidR="002048E6" w:rsidRPr="002048E6">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w:t>
      </w:r>
      <w:r>
        <w:t>них примесей и загрязненности.</w:t>
      </w:r>
      <w:r>
        <w:br/>
      </w:r>
      <w:r w:rsidRPr="00DC2BCF">
        <w:t>4</w:t>
      </w:r>
      <w:r w:rsidR="002048E6" w:rsidRPr="002048E6">
        <w:t xml:space="preserve">.2.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w:t>
      </w:r>
      <w:r>
        <w:t>продуктов).</w:t>
      </w:r>
      <w:r>
        <w:br/>
      </w:r>
      <w:r w:rsidRPr="00DC2BCF">
        <w:t>4</w:t>
      </w:r>
      <w:r w:rsidR="002048E6" w:rsidRPr="002048E6">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w:t>
      </w:r>
      <w:r>
        <w:t>т жирных янтарных пленок.</w:t>
      </w:r>
      <w:r>
        <w:br/>
      </w:r>
      <w:r w:rsidRPr="00DC2BCF">
        <w:t>4</w:t>
      </w:r>
      <w:r w:rsidR="002048E6" w:rsidRPr="002048E6">
        <w:t>.4. 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w:t>
      </w:r>
      <w:r>
        <w:t xml:space="preserve"> на его поверхности.</w:t>
      </w:r>
      <w:r>
        <w:br/>
      </w:r>
      <w:r w:rsidRPr="00DC2BCF">
        <w:t>4</w:t>
      </w:r>
      <w:r w:rsidR="002048E6" w:rsidRPr="002048E6">
        <w:t>.5.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w:t>
      </w:r>
      <w:r>
        <w:t>ачале его пробуют без сметаны.</w:t>
      </w:r>
      <w:r>
        <w:br/>
      </w:r>
      <w:r w:rsidRPr="00DC2BCF">
        <w:t>4</w:t>
      </w:r>
      <w:r w:rsidR="002048E6" w:rsidRPr="002048E6">
        <w:t>.6. Не разрешаются блюда с привкусом сырой и подгорелой муки, с недоваренными или сильно переваренными продуктами, комками заварившейся муки,</w:t>
      </w:r>
      <w:r w:rsidR="002048E6">
        <w:t xml:space="preserve"> резкой кислотностью, пересолом </w:t>
      </w:r>
      <w:r w:rsidR="00ED3189">
        <w:t>др.</w:t>
      </w:r>
      <w:r w:rsidR="00ED3189">
        <w:br/>
      </w:r>
      <w:r w:rsidR="002048E6" w:rsidRPr="002048E6">
        <w:br/>
      </w:r>
      <w:r w:rsidRPr="00DC2BCF">
        <w:rPr>
          <w:b/>
        </w:rPr>
        <w:t xml:space="preserve">                 </w:t>
      </w:r>
      <w:r w:rsidR="00ED3189">
        <w:rPr>
          <w:b/>
          <w:lang w:val="en-US"/>
        </w:rPr>
        <w:t>V</w:t>
      </w:r>
      <w:r w:rsidR="002048E6" w:rsidRPr="00ED3189">
        <w:rPr>
          <w:b/>
        </w:rPr>
        <w:t>. ОРГАН</w:t>
      </w:r>
      <w:r>
        <w:rPr>
          <w:b/>
        </w:rPr>
        <w:t>ОЛЕПТИЧЕСКАЯ ОЦЕНКА ВТОРЫХ БЛЮД</w:t>
      </w:r>
    </w:p>
    <w:p w:rsidR="002048E6" w:rsidRPr="00ED3189" w:rsidRDefault="002048E6" w:rsidP="00ED3189">
      <w:pPr>
        <w:pStyle w:val="a4"/>
        <w:spacing w:before="0" w:beforeAutospacing="0" w:after="0" w:afterAutospacing="0" w:line="360" w:lineRule="auto"/>
        <w:jc w:val="center"/>
        <w:rPr>
          <w:b/>
        </w:rPr>
      </w:pPr>
    </w:p>
    <w:p w:rsidR="002048E6" w:rsidRPr="002048E6" w:rsidRDefault="00DC2BCF" w:rsidP="00ED3189">
      <w:pPr>
        <w:pStyle w:val="a4"/>
        <w:spacing w:before="0" w:beforeAutospacing="0" w:after="0" w:afterAutospacing="0" w:line="360" w:lineRule="auto"/>
      </w:pPr>
      <w:r w:rsidRPr="00DC2BCF">
        <w:t>5</w:t>
      </w:r>
      <w:r w:rsidR="002048E6" w:rsidRPr="002048E6">
        <w:t>.1. В блюдах, отпускаемых с гарниром и соусом, все составные части оцениваются отдельно. Оценка соусных блюд (гуляш, рагу) дается общая.</w:t>
      </w:r>
      <w:r w:rsidR="002048E6" w:rsidRPr="002048E6">
        <w:br/>
      </w:r>
      <w:r w:rsidRPr="00DC2BCF">
        <w:t>5</w:t>
      </w:r>
      <w:r w:rsidR="002048E6" w:rsidRPr="002048E6">
        <w:t>.2. Мясо птицы должно быть мягким, сочным</w:t>
      </w:r>
      <w:r>
        <w:t xml:space="preserve"> и легко отделяться от костей.</w:t>
      </w:r>
      <w:r>
        <w:br/>
      </w:r>
      <w:r w:rsidRPr="00DC2BCF">
        <w:t>5</w:t>
      </w:r>
      <w:r w:rsidR="002048E6" w:rsidRPr="002048E6">
        <w:t xml:space="preserve">.3. При наличии крупяных, мучных или овощных гарниров проверяют также их </w:t>
      </w:r>
      <w:r w:rsidR="002048E6" w:rsidRPr="002048E6">
        <w:lastRenderedPageBreak/>
        <w:t>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w:t>
      </w:r>
      <w:r>
        <w:t>озволяет выявить недовложение.</w:t>
      </w:r>
      <w:r>
        <w:br/>
      </w:r>
      <w:r w:rsidRPr="00DC2BCF">
        <w:t>5</w:t>
      </w:r>
      <w:r w:rsidR="002048E6" w:rsidRPr="002048E6">
        <w:t>.4.Макаронные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w:t>
      </w:r>
      <w:r>
        <w:t>ы сохранять форму после жарки.</w:t>
      </w:r>
      <w:r>
        <w:br/>
      </w:r>
      <w:r w:rsidRPr="00DC2BCF">
        <w:t>5</w:t>
      </w:r>
      <w:r w:rsidR="002048E6" w:rsidRPr="002048E6">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w:t>
      </w:r>
      <w:r>
        <w:t>яется на анализ в лабораторию.</w:t>
      </w:r>
      <w:r>
        <w:br/>
      </w:r>
      <w:r w:rsidRPr="00DC2BCF">
        <w:t>5</w:t>
      </w:r>
      <w:r w:rsidR="002048E6" w:rsidRPr="002048E6">
        <w:t>.6.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соусом,не вызывает аппетита, снижает вкусовые достоинства пищи</w:t>
      </w:r>
      <w:r>
        <w:t>, а следовательно ее усвоение.</w:t>
      </w:r>
      <w:r>
        <w:br/>
      </w:r>
      <w:r w:rsidRPr="00DC2BCF">
        <w:t>5</w:t>
      </w:r>
      <w:r w:rsidR="002048E6" w:rsidRPr="002048E6">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2048E6" w:rsidRPr="00ED3189" w:rsidRDefault="00ED3189" w:rsidP="00ED3189">
      <w:pPr>
        <w:pStyle w:val="a4"/>
        <w:spacing w:before="0" w:beforeAutospacing="0" w:after="0" w:afterAutospacing="0" w:line="360" w:lineRule="auto"/>
        <w:jc w:val="center"/>
        <w:rPr>
          <w:b/>
        </w:rPr>
      </w:pPr>
      <w:r>
        <w:br/>
      </w:r>
      <w:r>
        <w:br/>
      </w:r>
      <w:r w:rsidRPr="00ED3189">
        <w:rPr>
          <w:b/>
          <w:lang w:val="en-US"/>
        </w:rPr>
        <w:t>V</w:t>
      </w:r>
      <w:r w:rsidR="00DC2BCF">
        <w:rPr>
          <w:b/>
          <w:lang w:val="en-US"/>
        </w:rPr>
        <w:t>I</w:t>
      </w:r>
      <w:r w:rsidR="000C491A">
        <w:rPr>
          <w:b/>
        </w:rPr>
        <w:t>. КРИТЕРИИ ОЦЕНКИ КАЧЕСТВА БЛЮД</w:t>
      </w:r>
    </w:p>
    <w:p w:rsidR="002048E6" w:rsidRPr="002048E6" w:rsidRDefault="002048E6" w:rsidP="002048E6">
      <w:pPr>
        <w:pStyle w:val="a4"/>
        <w:spacing w:before="0" w:beforeAutospacing="0" w:after="0" w:afterAutospacing="0" w:line="360" w:lineRule="auto"/>
        <w:jc w:val="both"/>
      </w:pPr>
      <w:r w:rsidRPr="002048E6">
        <w:t> </w:t>
      </w:r>
    </w:p>
    <w:p w:rsidR="002048E6" w:rsidRPr="002048E6" w:rsidRDefault="00DC2BCF" w:rsidP="00ED3189">
      <w:pPr>
        <w:pStyle w:val="a4"/>
        <w:spacing w:before="0" w:beforeAutospacing="0" w:after="0" w:afterAutospacing="0" w:line="360" w:lineRule="auto"/>
      </w:pPr>
      <w:r w:rsidRPr="00DC2BCF">
        <w:t>6</w:t>
      </w:r>
      <w:r w:rsidR="002048E6" w:rsidRPr="002048E6">
        <w:t>.1. «Отлично» - блюдо приготовлено</w:t>
      </w:r>
      <w:r>
        <w:t xml:space="preserve"> в соответствии с технологией.</w:t>
      </w:r>
      <w:r>
        <w:br/>
      </w:r>
      <w:r w:rsidRPr="00DC2BCF">
        <w:t>6</w:t>
      </w:r>
      <w:r w:rsidR="002048E6" w:rsidRPr="002048E6">
        <w:t>.2. «Хорошо» - незначительные изменения в технологии приготовления блюда, которые не привели к изменению вкуса и которые можно исправить.</w:t>
      </w:r>
      <w:r w:rsidR="002048E6" w:rsidRPr="002048E6">
        <w:br/>
      </w:r>
      <w:r w:rsidRPr="00DC2BCF">
        <w:t>6</w:t>
      </w:r>
      <w:r w:rsidR="002048E6" w:rsidRPr="002048E6">
        <w:t xml:space="preserve">.3. «Удовлетворительно» - изменения в технологии приготовления привели к изменению </w:t>
      </w:r>
      <w:r w:rsidR="002048E6" w:rsidRPr="002048E6">
        <w:lastRenderedPageBreak/>
        <w:t>вкуса и каче</w:t>
      </w:r>
      <w:r>
        <w:t>ства, которые можно исправить.</w:t>
      </w:r>
      <w:r>
        <w:br/>
      </w:r>
      <w:r>
        <w:rPr>
          <w:lang w:val="en-US"/>
        </w:rPr>
        <w:t>6</w:t>
      </w:r>
      <w:r w:rsidR="002048E6" w:rsidRPr="002048E6">
        <w:t xml:space="preserve">.4. «Неудовлетворительно» - изменения в технологии приготовления блюда невозможно исправить. К раздаче не допускается, требуется замена блюда. </w:t>
      </w:r>
    </w:p>
    <w:p w:rsidR="002048E6" w:rsidRPr="002048E6" w:rsidRDefault="002048E6" w:rsidP="002048E6">
      <w:pPr>
        <w:pStyle w:val="a4"/>
        <w:spacing w:before="0" w:beforeAutospacing="0" w:after="0" w:afterAutospacing="0" w:line="360" w:lineRule="auto"/>
        <w:jc w:val="both"/>
      </w:pPr>
      <w:r w:rsidRPr="002048E6">
        <w:t> </w:t>
      </w:r>
    </w:p>
    <w:p w:rsidR="002048E6" w:rsidRPr="00ED3189" w:rsidRDefault="00ED3189" w:rsidP="00ED3189">
      <w:pPr>
        <w:pStyle w:val="a4"/>
        <w:spacing w:before="0" w:beforeAutospacing="0" w:after="0" w:afterAutospacing="0" w:line="360" w:lineRule="auto"/>
        <w:jc w:val="center"/>
        <w:rPr>
          <w:b/>
        </w:rPr>
      </w:pPr>
      <w:r w:rsidRPr="00ED3189">
        <w:rPr>
          <w:b/>
          <w:lang w:val="en-US"/>
        </w:rPr>
        <w:t>V</w:t>
      </w:r>
      <w:r w:rsidR="00DC2BCF">
        <w:rPr>
          <w:b/>
          <w:lang w:val="en-US"/>
        </w:rPr>
        <w:t>I</w:t>
      </w:r>
      <w:r w:rsidRPr="00ED3189">
        <w:rPr>
          <w:b/>
          <w:lang w:val="en-US"/>
        </w:rPr>
        <w:t>I</w:t>
      </w:r>
      <w:r w:rsidR="000C491A">
        <w:rPr>
          <w:b/>
        </w:rPr>
        <w:t>. ПРАВА И  ОБЯЗАННОСТИ  ЧЛЕНОВ  БРАКЕРАЖНОЙ КОМИССИИ</w:t>
      </w:r>
    </w:p>
    <w:p w:rsidR="002048E6" w:rsidRPr="002048E6" w:rsidRDefault="002048E6" w:rsidP="002048E6">
      <w:pPr>
        <w:pStyle w:val="a4"/>
        <w:spacing w:before="0" w:beforeAutospacing="0" w:after="0" w:afterAutospacing="0" w:line="360" w:lineRule="auto"/>
        <w:jc w:val="both"/>
      </w:pPr>
      <w:r w:rsidRPr="002048E6">
        <w:t> </w:t>
      </w:r>
    </w:p>
    <w:p w:rsidR="002048E6" w:rsidRPr="002048E6" w:rsidRDefault="00DC2BCF" w:rsidP="002048E6">
      <w:pPr>
        <w:pStyle w:val="a4"/>
        <w:spacing w:before="0" w:beforeAutospacing="0" w:after="0" w:afterAutospacing="0" w:line="360" w:lineRule="auto"/>
        <w:jc w:val="both"/>
      </w:pPr>
      <w:r w:rsidRPr="00DC2BCF">
        <w:t>7</w:t>
      </w:r>
      <w:r w:rsidR="00ED3189">
        <w:t>.1. В</w:t>
      </w:r>
      <w:r w:rsidR="002048E6" w:rsidRPr="002048E6">
        <w:t xml:space="preserve"> любое время проверять</w:t>
      </w:r>
      <w:r w:rsidR="00ED3189">
        <w:t xml:space="preserve"> санитарное состояние пищеблока.</w:t>
      </w:r>
    </w:p>
    <w:p w:rsidR="002048E6" w:rsidRPr="002048E6" w:rsidRDefault="00DC2BCF" w:rsidP="002048E6">
      <w:pPr>
        <w:pStyle w:val="a4"/>
        <w:spacing w:before="0" w:beforeAutospacing="0" w:after="0" w:afterAutospacing="0" w:line="360" w:lineRule="auto"/>
        <w:jc w:val="both"/>
      </w:pPr>
      <w:r>
        <w:t>7</w:t>
      </w:r>
      <w:r w:rsidR="00ED3189">
        <w:t>.2. К</w:t>
      </w:r>
      <w:r w:rsidR="002048E6" w:rsidRPr="002048E6">
        <w:t>онтролировать наличие маркировки на поступаемых продуктах</w:t>
      </w:r>
      <w:r w:rsidR="00ED3189">
        <w:t>.</w:t>
      </w:r>
    </w:p>
    <w:p w:rsidR="002048E6" w:rsidRPr="002048E6" w:rsidRDefault="00DC2BCF" w:rsidP="002048E6">
      <w:pPr>
        <w:pStyle w:val="a4"/>
        <w:spacing w:before="0" w:beforeAutospacing="0" w:after="0" w:afterAutospacing="0" w:line="360" w:lineRule="auto"/>
        <w:jc w:val="both"/>
      </w:pPr>
      <w:r>
        <w:t>7</w:t>
      </w:r>
      <w:r w:rsidR="00ED3189">
        <w:t>.3. Проверять выход продукции.</w:t>
      </w:r>
    </w:p>
    <w:p w:rsidR="002048E6" w:rsidRPr="002048E6" w:rsidRDefault="00DC2BCF" w:rsidP="002048E6">
      <w:pPr>
        <w:pStyle w:val="a4"/>
        <w:spacing w:before="0" w:beforeAutospacing="0" w:after="0" w:afterAutospacing="0" w:line="360" w:lineRule="auto"/>
        <w:jc w:val="both"/>
      </w:pPr>
      <w:r>
        <w:t>7</w:t>
      </w:r>
      <w:r w:rsidR="00ED3189">
        <w:t>.4. К</w:t>
      </w:r>
      <w:r w:rsidR="002048E6" w:rsidRPr="002048E6">
        <w:t>онтро</w:t>
      </w:r>
      <w:r w:rsidR="00ED3189">
        <w:t>лировать наличие суточной пробы.</w:t>
      </w:r>
    </w:p>
    <w:p w:rsidR="002048E6" w:rsidRPr="002048E6" w:rsidRDefault="00DC2BCF" w:rsidP="002048E6">
      <w:pPr>
        <w:pStyle w:val="a4"/>
        <w:spacing w:before="0" w:beforeAutospacing="0" w:after="0" w:afterAutospacing="0" w:line="360" w:lineRule="auto"/>
        <w:jc w:val="both"/>
      </w:pPr>
      <w:r>
        <w:t>7</w:t>
      </w:r>
      <w:r w:rsidR="00ED3189">
        <w:t>.5. П</w:t>
      </w:r>
      <w:r w:rsidR="002048E6" w:rsidRPr="002048E6">
        <w:t>роверять соответствие процесса приготовле</w:t>
      </w:r>
      <w:r w:rsidR="00ED3189">
        <w:t>ния пищи технологическим картам.</w:t>
      </w:r>
    </w:p>
    <w:p w:rsidR="002048E6" w:rsidRPr="002048E6" w:rsidRDefault="00DC2BCF" w:rsidP="002048E6">
      <w:pPr>
        <w:pStyle w:val="a4"/>
        <w:spacing w:before="0" w:beforeAutospacing="0" w:after="0" w:afterAutospacing="0" w:line="360" w:lineRule="auto"/>
        <w:jc w:val="both"/>
      </w:pPr>
      <w:r>
        <w:t>7</w:t>
      </w:r>
      <w:r w:rsidR="00ED3189">
        <w:t>.6. П</w:t>
      </w:r>
      <w:r w:rsidR="002048E6" w:rsidRPr="002048E6">
        <w:t>роверять</w:t>
      </w:r>
      <w:r w:rsidR="00ED3189">
        <w:t xml:space="preserve"> качество поступающей продукции.</w:t>
      </w:r>
    </w:p>
    <w:p w:rsidR="002048E6" w:rsidRPr="002048E6" w:rsidRDefault="00DC2BCF" w:rsidP="002048E6">
      <w:pPr>
        <w:pStyle w:val="a4"/>
        <w:spacing w:before="0" w:beforeAutospacing="0" w:after="0" w:afterAutospacing="0" w:line="360" w:lineRule="auto"/>
        <w:jc w:val="both"/>
      </w:pPr>
      <w:r>
        <w:t>7</w:t>
      </w:r>
      <w:r w:rsidR="00ED3189">
        <w:t>.7. К</w:t>
      </w:r>
      <w:r w:rsidR="002048E6" w:rsidRPr="002048E6">
        <w:t xml:space="preserve">онтролировать разнообразие и соблюдение </w:t>
      </w:r>
      <w:r w:rsidR="00ED3189">
        <w:t xml:space="preserve"> десятидневного меню.</w:t>
      </w:r>
    </w:p>
    <w:p w:rsidR="002048E6" w:rsidRPr="002048E6" w:rsidRDefault="00DC2BCF" w:rsidP="002048E6">
      <w:pPr>
        <w:pStyle w:val="a4"/>
        <w:spacing w:before="0" w:beforeAutospacing="0" w:after="0" w:afterAutospacing="0" w:line="360" w:lineRule="auto"/>
        <w:jc w:val="both"/>
      </w:pPr>
      <w:r>
        <w:t>7</w:t>
      </w:r>
      <w:r w:rsidR="00ED3189">
        <w:t>.8. П</w:t>
      </w:r>
      <w:r w:rsidR="002048E6" w:rsidRPr="002048E6">
        <w:t>роверять соблюдение пра</w:t>
      </w:r>
      <w:r w:rsidR="00ED3189">
        <w:t>вил хранения продуктов питания.</w:t>
      </w:r>
    </w:p>
    <w:p w:rsidR="002048E6" w:rsidRDefault="00DC2BCF" w:rsidP="000C491A">
      <w:pPr>
        <w:pStyle w:val="a4"/>
        <w:spacing w:before="0" w:beforeAutospacing="0" w:after="0" w:afterAutospacing="0" w:line="360" w:lineRule="auto"/>
        <w:jc w:val="both"/>
      </w:pPr>
      <w:r>
        <w:t>7</w:t>
      </w:r>
      <w:r w:rsidR="00ED3189">
        <w:t>.9. В</w:t>
      </w:r>
      <w:r w:rsidR="002048E6" w:rsidRPr="002048E6">
        <w:t>носить на рассмотрение администрации предложения по улучшению качества питания и повышению культуры обслуживания.</w:t>
      </w:r>
    </w:p>
    <w:p w:rsidR="000C491A" w:rsidRDefault="00DC2BCF" w:rsidP="000C491A">
      <w:pPr>
        <w:pStyle w:val="otekstj"/>
        <w:spacing w:before="0" w:beforeAutospacing="0" w:after="0" w:afterAutospacing="0" w:line="360" w:lineRule="auto"/>
      </w:pPr>
      <w:r>
        <w:t>7</w:t>
      </w:r>
      <w:r w:rsidR="000C491A">
        <w:t>. 10. Члены Комиссии обязаны осуществлять свои функции в специально выдаваемой стерильной одежде (халате,   головном уборе, обуви и т.п.).</w:t>
      </w:r>
    </w:p>
    <w:p w:rsidR="000C491A" w:rsidRDefault="00DC2BCF" w:rsidP="000C491A">
      <w:pPr>
        <w:pStyle w:val="otekstj"/>
        <w:spacing w:before="0" w:beforeAutospacing="0" w:after="0" w:afterAutospacing="0" w:line="360" w:lineRule="auto"/>
      </w:pPr>
      <w:r>
        <w:t>7</w:t>
      </w:r>
      <w:r w:rsidR="000C491A">
        <w:t>.11. За нарушение настоящего Положения работники  учреждения и члены Комиссии несут персональную ответственность.</w:t>
      </w:r>
    </w:p>
    <w:p w:rsidR="002048E6" w:rsidRPr="002048E6" w:rsidRDefault="002048E6" w:rsidP="000C491A">
      <w:pPr>
        <w:pStyle w:val="otekstj"/>
        <w:spacing w:before="0" w:beforeAutospacing="0" w:after="0" w:afterAutospacing="0" w:line="360" w:lineRule="auto"/>
      </w:pPr>
      <w:r w:rsidRPr="00BC7EEC">
        <w:rPr>
          <w:b/>
        </w:rPr>
        <w:t xml:space="preserve"> </w:t>
      </w:r>
      <w:r w:rsidR="000C491A">
        <w:rPr>
          <w:b/>
        </w:rPr>
        <w:t xml:space="preserve"> </w:t>
      </w:r>
    </w:p>
    <w:p w:rsidR="002048E6" w:rsidRPr="00BC7EEC" w:rsidRDefault="000C491A" w:rsidP="00BC7EEC">
      <w:pPr>
        <w:pStyle w:val="a4"/>
        <w:spacing w:before="0" w:beforeAutospacing="0" w:after="0" w:afterAutospacing="0" w:line="360" w:lineRule="auto"/>
        <w:jc w:val="center"/>
        <w:rPr>
          <w:b/>
        </w:rPr>
      </w:pPr>
      <w:r>
        <w:rPr>
          <w:b/>
          <w:lang w:val="en-US"/>
        </w:rPr>
        <w:t>VII</w:t>
      </w:r>
      <w:r w:rsidR="00DC2BCF">
        <w:rPr>
          <w:b/>
          <w:lang w:val="en-US"/>
        </w:rPr>
        <w:t>I</w:t>
      </w:r>
      <w:r w:rsidRPr="00BC7EEC">
        <w:rPr>
          <w:b/>
        </w:rPr>
        <w:t>.</w:t>
      </w:r>
      <w:r>
        <w:rPr>
          <w:b/>
        </w:rPr>
        <w:t xml:space="preserve"> </w:t>
      </w:r>
      <w:r w:rsidR="002048E6" w:rsidRPr="00BC7EEC">
        <w:rPr>
          <w:b/>
        </w:rPr>
        <w:t>ДОКУМЕНТАЦИЯ БРАКЕРАЖНОЙ КОМИССИИ</w:t>
      </w:r>
    </w:p>
    <w:p w:rsidR="002048E6" w:rsidRPr="002048E6" w:rsidRDefault="002048E6" w:rsidP="002048E6">
      <w:pPr>
        <w:pStyle w:val="a4"/>
        <w:spacing w:before="0" w:beforeAutospacing="0" w:after="0" w:afterAutospacing="0" w:line="360" w:lineRule="auto"/>
        <w:jc w:val="both"/>
      </w:pPr>
      <w:r w:rsidRPr="002048E6">
        <w:t> </w:t>
      </w:r>
    </w:p>
    <w:p w:rsidR="002048E6" w:rsidRPr="002048E6" w:rsidRDefault="002048E6" w:rsidP="002048E6">
      <w:pPr>
        <w:pStyle w:val="a4"/>
        <w:spacing w:before="0" w:beforeAutospacing="0" w:after="0" w:afterAutospacing="0" w:line="360" w:lineRule="auto"/>
        <w:jc w:val="both"/>
      </w:pPr>
      <w:r w:rsidRPr="002048E6">
        <w:t>8.1. Результаты бракеражной пробы заносятся в бракеражный журнал установленного образца «Журнал бракеража готовой продукции», а также в протоколы проверок бракеражной комиссии.</w:t>
      </w:r>
    </w:p>
    <w:p w:rsidR="002048E6" w:rsidRPr="002048E6" w:rsidRDefault="002048E6" w:rsidP="002048E6">
      <w:pPr>
        <w:pStyle w:val="a4"/>
        <w:spacing w:before="0" w:beforeAutospacing="0" w:after="0" w:afterAutospacing="0" w:line="360" w:lineRule="auto"/>
        <w:jc w:val="both"/>
      </w:pPr>
      <w:r w:rsidRPr="002048E6">
        <w:t>8</w:t>
      </w:r>
      <w:r w:rsidR="00BC7EEC">
        <w:t>.</w:t>
      </w:r>
      <w:r w:rsidRPr="002048E6">
        <w:t>2. Бракеражный журнал должен быть пронумерован, прошнурован и скреплен печатью учреждения; хранится бракеражный журнал у зав</w:t>
      </w:r>
      <w:r w:rsidR="00BC7EEC">
        <w:t>хоза</w:t>
      </w:r>
      <w:r w:rsidRPr="002048E6">
        <w:t>. Протоколы проверок</w:t>
      </w:r>
      <w:r w:rsidR="00BC7EEC">
        <w:t xml:space="preserve"> бракеражной комиссии хранятся у</w:t>
      </w:r>
      <w:r w:rsidRPr="002048E6">
        <w:t xml:space="preserve"> председателя бракеражной комиссии.</w:t>
      </w:r>
    </w:p>
    <w:p w:rsidR="002048E6" w:rsidRPr="002048E6" w:rsidRDefault="002048E6" w:rsidP="002048E6">
      <w:pPr>
        <w:pStyle w:val="a4"/>
        <w:spacing w:before="0" w:beforeAutospacing="0" w:after="0" w:afterAutospacing="0" w:line="360" w:lineRule="auto"/>
        <w:jc w:val="both"/>
      </w:pPr>
      <w:r w:rsidRPr="002048E6">
        <w:t> </w:t>
      </w:r>
    </w:p>
    <w:p w:rsidR="002048E6" w:rsidRDefault="002048E6" w:rsidP="002048E6">
      <w:pPr>
        <w:pStyle w:val="a3"/>
        <w:spacing w:line="360" w:lineRule="auto"/>
        <w:jc w:val="both"/>
      </w:pPr>
      <w:r w:rsidRPr="002048E6">
        <w:t> </w:t>
      </w:r>
    </w:p>
    <w:sectPr w:rsidR="00204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FE0"/>
    <w:multiLevelType w:val="hybridMultilevel"/>
    <w:tmpl w:val="920E9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E05CE"/>
    <w:multiLevelType w:val="hybridMultilevel"/>
    <w:tmpl w:val="89062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26"/>
    <w:rsid w:val="000935F5"/>
    <w:rsid w:val="000A2A05"/>
    <w:rsid w:val="000C491A"/>
    <w:rsid w:val="002048E6"/>
    <w:rsid w:val="00211DCA"/>
    <w:rsid w:val="00260726"/>
    <w:rsid w:val="00314844"/>
    <w:rsid w:val="003E682A"/>
    <w:rsid w:val="00556B53"/>
    <w:rsid w:val="005D37F5"/>
    <w:rsid w:val="006D5C7E"/>
    <w:rsid w:val="00AB6604"/>
    <w:rsid w:val="00BC661E"/>
    <w:rsid w:val="00BC7EEC"/>
    <w:rsid w:val="00C425A9"/>
    <w:rsid w:val="00D052DA"/>
    <w:rsid w:val="00D259C8"/>
    <w:rsid w:val="00DC2BCF"/>
    <w:rsid w:val="00E344C2"/>
    <w:rsid w:val="00ED3189"/>
    <w:rsid w:val="00FD3EDC"/>
    <w:rsid w:val="00FE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661E13-9D65-4450-8E71-EA68F53F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260726"/>
    <w:pPr>
      <w:shd w:val="clear" w:color="auto" w:fill="465479"/>
      <w:spacing w:before="100" w:beforeAutospacing="1" w:after="100" w:afterAutospacing="1"/>
      <w:outlineLvl w:val="0"/>
    </w:pPr>
    <w:rPr>
      <w:b/>
      <w:bCs/>
      <w:color w:val="FFFFFF"/>
      <w:kern w:val="36"/>
      <w:sz w:val="30"/>
      <w:szCs w:val="30"/>
    </w:rPr>
  </w:style>
  <w:style w:type="paragraph" w:styleId="3">
    <w:name w:val="heading 3"/>
    <w:basedOn w:val="a"/>
    <w:next w:val="a"/>
    <w:link w:val="30"/>
    <w:unhideWhenUsed/>
    <w:qFormat/>
    <w:rsid w:val="00556B53"/>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semiHidden/>
    <w:unhideWhenUsed/>
    <w:rsid w:val="00AB6604"/>
    <w:pPr>
      <w:spacing w:after="120" w:line="480" w:lineRule="auto"/>
      <w:ind w:left="283"/>
    </w:pPr>
    <w:rPr>
      <w:rFonts w:ascii="Calibri" w:hAnsi="Calibri"/>
      <w:sz w:val="22"/>
      <w:szCs w:val="22"/>
    </w:rPr>
  </w:style>
  <w:style w:type="character" w:customStyle="1" w:styleId="20">
    <w:name w:val="Основной текст с отступом 2 Знак"/>
    <w:link w:val="2"/>
    <w:semiHidden/>
    <w:rsid w:val="00AB6604"/>
    <w:rPr>
      <w:rFonts w:ascii="Calibri" w:hAnsi="Calibri"/>
      <w:sz w:val="22"/>
      <w:szCs w:val="22"/>
      <w:lang w:val="ru-RU" w:eastAsia="ru-RU" w:bidi="ar-SA"/>
    </w:rPr>
  </w:style>
  <w:style w:type="paragraph" w:styleId="a3">
    <w:name w:val="Normal (Web)"/>
    <w:basedOn w:val="a"/>
    <w:uiPriority w:val="99"/>
    <w:rsid w:val="00AB6604"/>
    <w:pPr>
      <w:spacing w:before="100" w:beforeAutospacing="1" w:after="100" w:afterAutospacing="1"/>
    </w:pPr>
  </w:style>
  <w:style w:type="paragraph" w:styleId="a4">
    <w:name w:val="No Spacing"/>
    <w:basedOn w:val="a"/>
    <w:uiPriority w:val="1"/>
    <w:qFormat/>
    <w:rsid w:val="002048E6"/>
    <w:pPr>
      <w:spacing w:before="100" w:beforeAutospacing="1" w:after="100" w:afterAutospacing="1"/>
    </w:pPr>
  </w:style>
  <w:style w:type="paragraph" w:styleId="a5">
    <w:name w:val="Balloon Text"/>
    <w:basedOn w:val="a"/>
    <w:link w:val="a6"/>
    <w:rsid w:val="00BC7EEC"/>
    <w:rPr>
      <w:rFonts w:ascii="Tahoma" w:hAnsi="Tahoma" w:cs="Tahoma"/>
      <w:sz w:val="16"/>
      <w:szCs w:val="16"/>
    </w:rPr>
  </w:style>
  <w:style w:type="character" w:customStyle="1" w:styleId="a6">
    <w:name w:val="Текст выноски Знак"/>
    <w:link w:val="a5"/>
    <w:rsid w:val="00BC7EEC"/>
    <w:rPr>
      <w:rFonts w:ascii="Tahoma" w:hAnsi="Tahoma" w:cs="Tahoma"/>
      <w:sz w:val="16"/>
      <w:szCs w:val="16"/>
    </w:rPr>
  </w:style>
  <w:style w:type="character" w:customStyle="1" w:styleId="30">
    <w:name w:val="Заголовок 3 Знак"/>
    <w:link w:val="3"/>
    <w:rsid w:val="00556B53"/>
    <w:rPr>
      <w:rFonts w:ascii="Cambria" w:eastAsia="Times New Roman" w:hAnsi="Cambria" w:cs="Times New Roman"/>
      <w:b/>
      <w:bCs/>
      <w:sz w:val="26"/>
      <w:szCs w:val="26"/>
    </w:rPr>
  </w:style>
  <w:style w:type="paragraph" w:customStyle="1" w:styleId="otekstj">
    <w:name w:val="otekstj"/>
    <w:basedOn w:val="a"/>
    <w:rsid w:val="00556B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9054">
      <w:bodyDiv w:val="1"/>
      <w:marLeft w:val="0"/>
      <w:marRight w:val="0"/>
      <w:marTop w:val="0"/>
      <w:marBottom w:val="0"/>
      <w:divBdr>
        <w:top w:val="none" w:sz="0" w:space="0" w:color="auto"/>
        <w:left w:val="none" w:sz="0" w:space="0" w:color="auto"/>
        <w:bottom w:val="none" w:sz="0" w:space="0" w:color="auto"/>
        <w:right w:val="none" w:sz="0" w:space="0" w:color="auto"/>
      </w:divBdr>
      <w:divsChild>
        <w:div w:id="1707438406">
          <w:marLeft w:val="0"/>
          <w:marRight w:val="0"/>
          <w:marTop w:val="0"/>
          <w:marBottom w:val="0"/>
          <w:divBdr>
            <w:top w:val="none" w:sz="0" w:space="0" w:color="auto"/>
            <w:left w:val="none" w:sz="0" w:space="0" w:color="auto"/>
            <w:bottom w:val="none" w:sz="0" w:space="0" w:color="auto"/>
            <w:right w:val="none" w:sz="0" w:space="0" w:color="auto"/>
          </w:divBdr>
        </w:div>
      </w:divsChild>
    </w:div>
    <w:div w:id="1060329932">
      <w:bodyDiv w:val="1"/>
      <w:marLeft w:val="0"/>
      <w:marRight w:val="0"/>
      <w:marTop w:val="0"/>
      <w:marBottom w:val="0"/>
      <w:divBdr>
        <w:top w:val="none" w:sz="0" w:space="0" w:color="auto"/>
        <w:left w:val="none" w:sz="0" w:space="0" w:color="auto"/>
        <w:bottom w:val="none" w:sz="0" w:space="0" w:color="auto"/>
        <w:right w:val="none" w:sz="0" w:space="0" w:color="auto"/>
      </w:divBdr>
      <w:divsChild>
        <w:div w:id="968436497">
          <w:marLeft w:val="0"/>
          <w:marRight w:val="0"/>
          <w:marTop w:val="0"/>
          <w:marBottom w:val="0"/>
          <w:divBdr>
            <w:top w:val="none" w:sz="0" w:space="0" w:color="auto"/>
            <w:left w:val="none" w:sz="0" w:space="0" w:color="auto"/>
            <w:bottom w:val="none" w:sz="0" w:space="0" w:color="auto"/>
            <w:right w:val="none" w:sz="0" w:space="0" w:color="auto"/>
          </w:divBdr>
          <w:divsChild>
            <w:div w:id="2131587138">
              <w:marLeft w:val="0"/>
              <w:marRight w:val="0"/>
              <w:marTop w:val="0"/>
              <w:marBottom w:val="0"/>
              <w:divBdr>
                <w:top w:val="none" w:sz="0" w:space="0" w:color="auto"/>
                <w:left w:val="none" w:sz="0" w:space="0" w:color="auto"/>
                <w:bottom w:val="none" w:sz="0" w:space="0" w:color="auto"/>
                <w:right w:val="none" w:sz="0" w:space="0" w:color="auto"/>
              </w:divBdr>
              <w:divsChild>
                <w:div w:id="556086566">
                  <w:marLeft w:val="0"/>
                  <w:marRight w:val="0"/>
                  <w:marTop w:val="0"/>
                  <w:marBottom w:val="0"/>
                  <w:divBdr>
                    <w:top w:val="none" w:sz="0" w:space="0" w:color="auto"/>
                    <w:left w:val="none" w:sz="0" w:space="0" w:color="auto"/>
                    <w:bottom w:val="none" w:sz="0" w:space="0" w:color="auto"/>
                    <w:right w:val="none" w:sz="0" w:space="0" w:color="auto"/>
                  </w:divBdr>
                  <w:divsChild>
                    <w:div w:id="993870560">
                      <w:marLeft w:val="0"/>
                      <w:marRight w:val="0"/>
                      <w:marTop w:val="0"/>
                      <w:marBottom w:val="0"/>
                      <w:divBdr>
                        <w:top w:val="none" w:sz="0" w:space="0" w:color="auto"/>
                        <w:left w:val="none" w:sz="0" w:space="0" w:color="auto"/>
                        <w:bottom w:val="none" w:sz="0" w:space="0" w:color="auto"/>
                        <w:right w:val="none" w:sz="0" w:space="0" w:color="auto"/>
                      </w:divBdr>
                      <w:divsChild>
                        <w:div w:id="364333219">
                          <w:marLeft w:val="0"/>
                          <w:marRight w:val="0"/>
                          <w:marTop w:val="0"/>
                          <w:marBottom w:val="0"/>
                          <w:divBdr>
                            <w:top w:val="none" w:sz="0" w:space="0" w:color="auto"/>
                            <w:left w:val="none" w:sz="0" w:space="0" w:color="auto"/>
                            <w:bottom w:val="none" w:sz="0" w:space="0" w:color="auto"/>
                            <w:right w:val="none" w:sz="0" w:space="0" w:color="auto"/>
                          </w:divBdr>
                          <w:divsChild>
                            <w:div w:id="13043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21284">
      <w:bodyDiv w:val="1"/>
      <w:marLeft w:val="0"/>
      <w:marRight w:val="0"/>
      <w:marTop w:val="0"/>
      <w:marBottom w:val="0"/>
      <w:divBdr>
        <w:top w:val="none" w:sz="0" w:space="0" w:color="auto"/>
        <w:left w:val="none" w:sz="0" w:space="0" w:color="auto"/>
        <w:bottom w:val="none" w:sz="0" w:space="0" w:color="auto"/>
        <w:right w:val="none" w:sz="0" w:space="0" w:color="auto"/>
      </w:divBdr>
      <w:divsChild>
        <w:div w:id="12604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Положение о бракеражной комиссии</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бракеражной комиссии</dc:title>
  <dc:subject/>
  <dc:creator>cab204(1)</dc:creator>
  <cp:keywords/>
  <cp:lastModifiedBy>сергей</cp:lastModifiedBy>
  <cp:revision>2</cp:revision>
  <cp:lastPrinted>2017-02-22T04:43:00Z</cp:lastPrinted>
  <dcterms:created xsi:type="dcterms:W3CDTF">2017-10-22T17:19:00Z</dcterms:created>
  <dcterms:modified xsi:type="dcterms:W3CDTF">2017-10-22T17:19:00Z</dcterms:modified>
</cp:coreProperties>
</file>