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857" w:rsidRPr="00427857" w:rsidRDefault="00427857" w:rsidP="00427857">
      <w:pPr>
        <w:spacing w:line="276" w:lineRule="auto"/>
        <w:ind w:left="4560"/>
        <w:jc w:val="center"/>
      </w:pPr>
      <w:r w:rsidRPr="00427857">
        <w:t>ПРИЛОЖЕНИЕ № 2</w:t>
      </w:r>
    </w:p>
    <w:p w:rsidR="00427857" w:rsidRPr="00427857" w:rsidRDefault="00427857" w:rsidP="00427857">
      <w:pPr>
        <w:spacing w:line="276" w:lineRule="auto"/>
        <w:ind w:left="4560"/>
        <w:jc w:val="center"/>
      </w:pPr>
      <w:bookmarkStart w:id="0" w:name="_GoBack"/>
      <w:bookmarkEnd w:id="0"/>
      <w:r w:rsidRPr="00427857">
        <w:t xml:space="preserve">   к Положению о Совете </w:t>
      </w:r>
    </w:p>
    <w:p w:rsidR="00427857" w:rsidRPr="00427857" w:rsidRDefault="00427857" w:rsidP="00427857">
      <w:pPr>
        <w:spacing w:line="276" w:lineRule="auto"/>
        <w:ind w:firstLine="720"/>
        <w:jc w:val="right"/>
      </w:pPr>
    </w:p>
    <w:p w:rsidR="00427857" w:rsidRDefault="00427857" w:rsidP="00427857">
      <w:pPr>
        <w:spacing w:line="276" w:lineRule="auto"/>
        <w:ind w:firstLine="720"/>
        <w:jc w:val="center"/>
        <w:rPr>
          <w:b/>
        </w:rPr>
      </w:pPr>
      <w:r w:rsidRPr="00427857">
        <w:rPr>
          <w:b/>
        </w:rPr>
        <w:t xml:space="preserve">Порядок постановки на </w:t>
      </w:r>
      <w:proofErr w:type="spellStart"/>
      <w:r w:rsidRPr="00427857">
        <w:rPr>
          <w:b/>
        </w:rPr>
        <w:t>внутришкольный</w:t>
      </w:r>
      <w:proofErr w:type="spellEnd"/>
      <w:r w:rsidRPr="00427857">
        <w:rPr>
          <w:b/>
        </w:rPr>
        <w:t xml:space="preserve"> учет</w:t>
      </w:r>
    </w:p>
    <w:p w:rsidR="00427857" w:rsidRPr="00427857" w:rsidRDefault="00427857" w:rsidP="00427857">
      <w:pPr>
        <w:spacing w:line="276" w:lineRule="auto"/>
        <w:ind w:firstLine="720"/>
        <w:jc w:val="center"/>
        <w:rPr>
          <w:b/>
        </w:rPr>
      </w:pP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1. Ежегодно в сентябре по результатам заполнения социально-педагогического паспорта общеобразовательной организации на заседании Совета принимается решение о постановке на учет обучающихся указанных в Приложении № 1 категорий.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 xml:space="preserve">2. В течение учебного года решение о постановке обучающегося на учет и сроках принимается на заседаниях Совета при наличии оснований, указанных в </w:t>
      </w:r>
      <w:r>
        <w:t xml:space="preserve">Приложении № </w:t>
      </w:r>
      <w:r w:rsidRPr="00427857">
        <w:t>1.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3. Постановка несовершеннолетнего на учет осуществляется в присутствии родителей (законных представителей) и обучающегося, которым объясняется причина постановки на учет, ее сроки (от 3-х месяцев до 1 года), условия снятия с учета, заключается договор (устный или письменный) с родителями (законными представителями) о совместной деятельности по оказанию социально - психолого-педагогической помощи семье и несовершеннолетнему.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4. На Совете утверждается план индивидуальной профилактической работы с обучающимися, вырабатываются единые совместные действия семьи и общеобразовательной организации по ликвидации тех или иных проблем ребенка и семьи.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5. Порядок снятия с учета: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 xml:space="preserve">5.1. При наличии положительных результатов коррекционной работы на заседании Совета принимается решение о снятии обучающегося с </w:t>
      </w:r>
      <w:proofErr w:type="spellStart"/>
      <w:r w:rsidRPr="00427857">
        <w:t>внутришкольного</w:t>
      </w:r>
      <w:proofErr w:type="spellEnd"/>
      <w:r w:rsidRPr="00427857">
        <w:t xml:space="preserve"> учета.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5.2. Обучающийся, поставленный на учет, и его родители (законные представители) могут быть приглашены на заседание Совета в промежуточное время установленного срока с целью контроля выполнения плана индивидуальной профилактической работы.</w:t>
      </w:r>
    </w:p>
    <w:p w:rsidR="00427857" w:rsidRPr="00427857" w:rsidRDefault="00427857" w:rsidP="00427857">
      <w:pPr>
        <w:spacing w:line="276" w:lineRule="auto"/>
        <w:ind w:firstLine="426"/>
        <w:jc w:val="both"/>
      </w:pPr>
      <w:r w:rsidRPr="00427857">
        <w:t>5.3. Снятие с учета по истечении установленного срока и при положительных результатах производится на Совете в присутствии родителей (законных представителей) и обучающегося.</w:t>
      </w:r>
    </w:p>
    <w:p w:rsidR="00427857" w:rsidRDefault="00427857" w:rsidP="00427857">
      <w:pPr>
        <w:spacing w:line="276" w:lineRule="auto"/>
        <w:ind w:firstLine="426"/>
        <w:jc w:val="both"/>
      </w:pPr>
      <w:r w:rsidRPr="00427857">
        <w:t xml:space="preserve">5.4. Критерии снятия детей с </w:t>
      </w:r>
      <w:proofErr w:type="spellStart"/>
      <w:r w:rsidRPr="00427857">
        <w:t>внутришкольного</w:t>
      </w:r>
      <w:proofErr w:type="spellEnd"/>
      <w:r w:rsidRPr="00427857">
        <w:t xml:space="preserve"> учета:</w:t>
      </w:r>
    </w:p>
    <w:p w:rsidR="00427857" w:rsidRPr="00427857" w:rsidRDefault="00427857" w:rsidP="00427857">
      <w:pPr>
        <w:spacing w:line="276" w:lineRule="auto"/>
        <w:ind w:firstLine="426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4"/>
        <w:gridCol w:w="5702"/>
      </w:tblGrid>
      <w:tr w:rsidR="00427857" w:rsidRPr="00427857" w:rsidTr="00427857">
        <w:trPr>
          <w:trHeight w:val="334"/>
        </w:trPr>
        <w:tc>
          <w:tcPr>
            <w:tcW w:w="4188" w:type="dxa"/>
          </w:tcPr>
          <w:p w:rsidR="00427857" w:rsidRPr="00427857" w:rsidRDefault="00427857" w:rsidP="00427857">
            <w:pPr>
              <w:spacing w:line="276" w:lineRule="auto"/>
              <w:jc w:val="center"/>
              <w:rPr>
                <w:b/>
                <w:bCs/>
              </w:rPr>
            </w:pPr>
            <w:r w:rsidRPr="00427857">
              <w:rPr>
                <w:b/>
                <w:bCs/>
              </w:rPr>
              <w:t>Критерий</w:t>
            </w:r>
          </w:p>
        </w:tc>
        <w:tc>
          <w:tcPr>
            <w:tcW w:w="5729" w:type="dxa"/>
          </w:tcPr>
          <w:p w:rsidR="00427857" w:rsidRPr="00427857" w:rsidRDefault="00427857" w:rsidP="00427857">
            <w:pPr>
              <w:spacing w:line="276" w:lineRule="auto"/>
              <w:jc w:val="center"/>
              <w:rPr>
                <w:b/>
                <w:bCs/>
              </w:rPr>
            </w:pPr>
            <w:r w:rsidRPr="00427857">
              <w:rPr>
                <w:b/>
                <w:bCs/>
              </w:rPr>
              <w:t>Основания</w:t>
            </w:r>
          </w:p>
        </w:tc>
      </w:tr>
      <w:tr w:rsidR="00427857" w:rsidRPr="00427857" w:rsidTr="00427857">
        <w:trPr>
          <w:trHeight w:val="1002"/>
        </w:trPr>
        <w:tc>
          <w:tcPr>
            <w:tcW w:w="4188" w:type="dxa"/>
          </w:tcPr>
          <w:p w:rsidR="00427857" w:rsidRPr="00427857" w:rsidRDefault="00427857" w:rsidP="00427857">
            <w:pPr>
              <w:spacing w:line="276" w:lineRule="auto"/>
            </w:pPr>
            <w:r w:rsidRPr="00427857">
              <w:t>Успешное завершение коррекционной работы.</w:t>
            </w:r>
          </w:p>
          <w:p w:rsidR="00427857" w:rsidRPr="00427857" w:rsidRDefault="00427857" w:rsidP="00427857">
            <w:pPr>
              <w:spacing w:line="276" w:lineRule="auto"/>
            </w:pPr>
          </w:p>
        </w:tc>
        <w:tc>
          <w:tcPr>
            <w:tcW w:w="5729" w:type="dxa"/>
          </w:tcPr>
          <w:p w:rsidR="00427857" w:rsidRPr="00427857" w:rsidRDefault="00427857" w:rsidP="00427857">
            <w:pPr>
              <w:spacing w:line="276" w:lineRule="auto"/>
            </w:pPr>
            <w:r w:rsidRPr="00427857">
              <w:t>Протокол заседания психолого-медико-педагогического консилиума образовательной организации</w:t>
            </w:r>
          </w:p>
        </w:tc>
      </w:tr>
      <w:tr w:rsidR="00427857" w:rsidRPr="00427857" w:rsidTr="00427857">
        <w:trPr>
          <w:trHeight w:val="1018"/>
        </w:trPr>
        <w:tc>
          <w:tcPr>
            <w:tcW w:w="4188" w:type="dxa"/>
          </w:tcPr>
          <w:p w:rsidR="00427857" w:rsidRPr="00427857" w:rsidRDefault="00427857" w:rsidP="00427857">
            <w:pPr>
              <w:spacing w:line="276" w:lineRule="auto"/>
            </w:pPr>
            <w:r w:rsidRPr="00427857">
              <w:t>Смена места учебы, отчисление или окончание общеобразовательной организации</w:t>
            </w:r>
          </w:p>
        </w:tc>
        <w:tc>
          <w:tcPr>
            <w:tcW w:w="5729" w:type="dxa"/>
          </w:tcPr>
          <w:p w:rsidR="00427857" w:rsidRPr="00427857" w:rsidRDefault="00427857" w:rsidP="00427857">
            <w:pPr>
              <w:spacing w:line="276" w:lineRule="auto"/>
            </w:pPr>
            <w:r w:rsidRPr="00427857">
              <w:t>Приказ по общеобразовательной организации</w:t>
            </w:r>
          </w:p>
          <w:p w:rsidR="00427857" w:rsidRPr="00427857" w:rsidRDefault="00427857" w:rsidP="00427857">
            <w:pPr>
              <w:spacing w:line="276" w:lineRule="auto"/>
            </w:pPr>
          </w:p>
        </w:tc>
      </w:tr>
    </w:tbl>
    <w:p w:rsidR="00427857" w:rsidRPr="00427857" w:rsidRDefault="00427857" w:rsidP="00427857">
      <w:pPr>
        <w:spacing w:line="276" w:lineRule="auto"/>
      </w:pPr>
    </w:p>
    <w:p w:rsidR="00427857" w:rsidRPr="00427857" w:rsidRDefault="00427857" w:rsidP="00427857">
      <w:pPr>
        <w:spacing w:line="276" w:lineRule="auto"/>
      </w:pPr>
    </w:p>
    <w:p w:rsidR="00F87078" w:rsidRPr="00427857" w:rsidRDefault="00F87078" w:rsidP="00427857">
      <w:pPr>
        <w:spacing w:line="276" w:lineRule="auto"/>
      </w:pPr>
    </w:p>
    <w:sectPr w:rsidR="00F87078" w:rsidRPr="00427857" w:rsidSect="0042785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57"/>
    <w:rsid w:val="000822CD"/>
    <w:rsid w:val="0009733A"/>
    <w:rsid w:val="001A3367"/>
    <w:rsid w:val="001B2E66"/>
    <w:rsid w:val="00245340"/>
    <w:rsid w:val="00252663"/>
    <w:rsid w:val="002A3B01"/>
    <w:rsid w:val="002F6DA6"/>
    <w:rsid w:val="003C386E"/>
    <w:rsid w:val="00427857"/>
    <w:rsid w:val="004547EB"/>
    <w:rsid w:val="0049179C"/>
    <w:rsid w:val="004E13CD"/>
    <w:rsid w:val="005054EA"/>
    <w:rsid w:val="005D717F"/>
    <w:rsid w:val="006C0740"/>
    <w:rsid w:val="006F5313"/>
    <w:rsid w:val="008C6EAB"/>
    <w:rsid w:val="008F54BC"/>
    <w:rsid w:val="00923591"/>
    <w:rsid w:val="0098665C"/>
    <w:rsid w:val="009A2F2D"/>
    <w:rsid w:val="009A7DC9"/>
    <w:rsid w:val="00AB32F4"/>
    <w:rsid w:val="00AB4C99"/>
    <w:rsid w:val="00AC6523"/>
    <w:rsid w:val="00B429BF"/>
    <w:rsid w:val="00B50F63"/>
    <w:rsid w:val="00BD521E"/>
    <w:rsid w:val="00C64663"/>
    <w:rsid w:val="00CB2888"/>
    <w:rsid w:val="00CD35EF"/>
    <w:rsid w:val="00CE4BF1"/>
    <w:rsid w:val="00D058E4"/>
    <w:rsid w:val="00D23594"/>
    <w:rsid w:val="00D971BA"/>
    <w:rsid w:val="00D974B2"/>
    <w:rsid w:val="00DA637D"/>
    <w:rsid w:val="00DD2888"/>
    <w:rsid w:val="00DD455D"/>
    <w:rsid w:val="00E43600"/>
    <w:rsid w:val="00E66F29"/>
    <w:rsid w:val="00ED261D"/>
    <w:rsid w:val="00ED4892"/>
    <w:rsid w:val="00F01D02"/>
    <w:rsid w:val="00F50345"/>
    <w:rsid w:val="00F87078"/>
    <w:rsid w:val="00FC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F965-F97C-4A54-A2ED-D590A87A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2</cp:revision>
  <dcterms:created xsi:type="dcterms:W3CDTF">2019-04-04T05:48:00Z</dcterms:created>
  <dcterms:modified xsi:type="dcterms:W3CDTF">2019-04-04T05:48:00Z</dcterms:modified>
</cp:coreProperties>
</file>